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2023年度不符合核发道路运输证条件</w:t>
      </w:r>
    </w:p>
    <w:p>
      <w:pPr>
        <w:pStyle w:val="2"/>
        <w:bidi w:val="0"/>
      </w:pPr>
      <w:r>
        <w:rPr>
          <w:rFonts w:hint="default"/>
          <w:lang w:val="en-US" w:eastAsia="zh-CN"/>
        </w:rPr>
        <w:t>货运车辆注销公告（第一批）</w:t>
      </w:r>
    </w:p>
    <w:p>
      <w:pPr>
        <w:pStyle w:val="2"/>
        <w:bidi w:val="0"/>
      </w:pPr>
      <w:r>
        <w:t>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color w:val="auto"/>
          <w:sz w:val="32"/>
          <w:szCs w:val="32"/>
        </w:rPr>
      </w:pPr>
      <w:r>
        <w:rPr>
          <w:rFonts w:ascii="仿宋_GB2312" w:hAnsi="STHeiti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为维护道路运输市场秩序，保障道路运输运营安全，根据相关法律法规要求，现对道路运输经营车辆进行集中清理。经核查，部分道路货物运输企业名下车辆处于注销、达到报废标准公告牌证作废</w:t>
      </w:r>
      <w:r>
        <w:rPr>
          <w:rFonts w:hint="eastAsia" w:ascii="仿宋_GB2312" w:hAnsi="STHeiti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或</w:t>
      </w:r>
      <w:bookmarkStart w:id="0" w:name="_GoBack"/>
      <w:bookmarkEnd w:id="0"/>
      <w:r>
        <w:rPr>
          <w:rFonts w:ascii="仿宋_GB2312" w:hAnsi="STHeiti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转出等状态，已不符合核发我市道路运输证条件，现对该部分车辆道路运输证依法予以注销。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color w:val="auto"/>
          <w:sz w:val="32"/>
          <w:szCs w:val="32"/>
        </w:rPr>
      </w:pPr>
      <w:r>
        <w:rPr>
          <w:rFonts w:hint="eastAsia" w:ascii="仿宋_GB2312" w:hAnsi="STHeiti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自本公告发布之日起10日内，相关企业应将被注销的车辆《道路运输证》交回</w:t>
      </w:r>
      <w:r>
        <w:rPr>
          <w:rFonts w:hint="eastAsia" w:ascii="仿宋_GB2312" w:hAnsi="STHeiti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发证机关</w:t>
      </w:r>
      <w:r>
        <w:rPr>
          <w:rFonts w:hint="eastAsia" w:ascii="仿宋_GB2312" w:hAnsi="STHeiti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窗口</w:t>
      </w:r>
      <w:r>
        <w:rPr>
          <w:rFonts w:hint="eastAsia" w:ascii="仿宋_GB2312" w:hAnsi="STHeiti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STHeiti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塘沽：天津市滨海新区于家堡新华路3560号宝策大厦政务服务中心2楼4-6号窗口，022-66897136</w:t>
      </w:r>
      <w:r>
        <w:rPr>
          <w:rFonts w:hint="eastAsia" w:ascii="仿宋_GB2312" w:hAnsi="STHeiti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STHeiti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汉沽：天津市滨海新区东风中路89号，原汉沽区交通运输局一楼，022-67190005</w:t>
      </w:r>
      <w:r>
        <w:rPr>
          <w:rFonts w:hint="eastAsia" w:ascii="仿宋_GB2312" w:hAnsi="STHeiti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STHeiti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大港：天津市滨海新区世纪大道1号，大港老客运站一楼，022-59651965</w:t>
      </w:r>
      <w:r>
        <w:rPr>
          <w:rFonts w:hint="eastAsia" w:ascii="仿宋_GB2312" w:hAnsi="STHeiti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STHeiti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。逾期不交回的，证件作废，自行承担相关法律责任。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STHeiti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特此公告</w:t>
      </w:r>
      <w:r>
        <w:rPr>
          <w:rFonts w:hint="eastAsia" w:ascii="仿宋_GB2312" w:hAnsi="STHeiti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color w:val="auto"/>
          <w:sz w:val="32"/>
          <w:szCs w:val="32"/>
        </w:rPr>
      </w:pPr>
      <w:r>
        <w:rPr>
          <w:rFonts w:hint="eastAsia" w:ascii="仿宋_GB2312" w:hAnsi="STHeiti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仿宋_GB2312" w:hAnsi="STHeiti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STHeiti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附件：注销道路运输证车辆明细（道路货物运输）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仿宋_GB2312" w:hAnsi="STHeiti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55" w:lineRule="atLeast"/>
        <w:ind w:left="0" w:right="0" w:firstLine="645"/>
        <w:jc w:val="right"/>
        <w:rPr>
          <w:rFonts w:hint="default" w:ascii="仿宋_GB2312" w:hAnsi="STHeiti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STHeiti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2023年2月28日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简标宋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THeiti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ZGRlN2JkMjk5MmYyYjllODdlN2RjMTJhMzVhYTEifQ=="/>
  </w:docVars>
  <w:rsids>
    <w:rsidRoot w:val="BEF7FAA4"/>
    <w:rsid w:val="24E54D65"/>
    <w:rsid w:val="35C5233C"/>
    <w:rsid w:val="494551F4"/>
    <w:rsid w:val="61DE02CF"/>
    <w:rsid w:val="BEF7FAA4"/>
    <w:rsid w:val="FD48B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微软简标宋" w:hAnsi="微软简标宋" w:eastAsia="微软简标宋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黑体" w:hAnsi="黑体" w:eastAsia="黑体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11"/>
      <w:ind w:left="1075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389</Characters>
  <Lines>0</Lines>
  <Paragraphs>0</Paragraphs>
  <TotalTime>0</TotalTime>
  <ScaleCrop>false</ScaleCrop>
  <LinksUpToDate>false</LinksUpToDate>
  <CharactersWithSpaces>389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2023-02-24T00:37:00Z</dcterms:created>
  <dc:creator>kylin</dc:creator>
  <cp:lastModifiedBy>徐继恺</cp:lastModifiedBy>
  <dcterms:modified xsi:type="dcterms:W3CDTF">2023-02-28T13:52:19Z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DFC93D02CA6C4458A84502520254293B</vt:lpwstr>
  </property>
</Properties>
</file>